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EE744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（様式例）</w:t>
      </w:r>
    </w:p>
    <w:p w:rsidR="008E1EF2" w:rsidRPr="008E1EF2" w:rsidRDefault="008E1EF2" w:rsidP="008E1EF2">
      <w:pPr>
        <w:jc w:val="center"/>
        <w:rPr>
          <w:sz w:val="32"/>
          <w:szCs w:val="24"/>
        </w:rPr>
      </w:pPr>
      <w:r w:rsidRPr="008E1EF2">
        <w:rPr>
          <w:rFonts w:hint="eastAsia"/>
          <w:sz w:val="32"/>
          <w:szCs w:val="24"/>
        </w:rPr>
        <w:t>ガス工作物使用方法変更届出書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年月日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九州産業保安監督部長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  <w:bookmarkStart w:id="0" w:name="_GoBack"/>
      <w:bookmarkEnd w:id="0"/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ガス関係報告規則第５条第１項の規定により、次のとおり届け出ます。</w:t>
      </w:r>
    </w:p>
    <w:p w:rsidR="008E1EF2" w:rsidRDefault="008E1EF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8E1EF2" w:rsidTr="008E1EF2">
        <w:tc>
          <w:tcPr>
            <w:tcW w:w="1951" w:type="dxa"/>
          </w:tcPr>
          <w:p w:rsidR="008E1EF2" w:rsidRDefault="008E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事業所の名称及び所在地</w:t>
            </w:r>
          </w:p>
        </w:tc>
        <w:tc>
          <w:tcPr>
            <w:tcW w:w="7993" w:type="dxa"/>
          </w:tcPr>
          <w:p w:rsidR="008E1EF2" w:rsidRDefault="008E1EF2">
            <w:pPr>
              <w:rPr>
                <w:sz w:val="24"/>
                <w:szCs w:val="24"/>
              </w:rPr>
            </w:pPr>
          </w:p>
        </w:tc>
      </w:tr>
      <w:tr w:rsidR="008E1EF2" w:rsidTr="0066512C">
        <w:trPr>
          <w:trHeight w:val="1080"/>
        </w:trPr>
        <w:tc>
          <w:tcPr>
            <w:tcW w:w="1951" w:type="dxa"/>
            <w:vAlign w:val="center"/>
          </w:tcPr>
          <w:p w:rsidR="008E1EF2" w:rsidRDefault="008E1EF2" w:rsidP="008E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対象施設の区分</w:t>
            </w:r>
          </w:p>
        </w:tc>
        <w:tc>
          <w:tcPr>
            <w:tcW w:w="7993" w:type="dxa"/>
            <w:vAlign w:val="center"/>
          </w:tcPr>
          <w:p w:rsidR="0066512C" w:rsidRDefault="008E1EF2" w:rsidP="006651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１．ばい煙発生施設　２．粉じん発生施設</w:t>
            </w:r>
          </w:p>
          <w:p w:rsidR="008E1EF2" w:rsidRDefault="008E1EF2" w:rsidP="006651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66512C">
              <w:rPr>
                <w:rFonts w:hint="eastAsia"/>
                <w:sz w:val="24"/>
                <w:szCs w:val="24"/>
              </w:rPr>
              <w:t>振動規制法に規定する特定</w:t>
            </w:r>
            <w:r>
              <w:rPr>
                <w:rFonts w:hint="eastAsia"/>
                <w:sz w:val="24"/>
                <w:szCs w:val="24"/>
              </w:rPr>
              <w:t>施設</w:t>
            </w:r>
          </w:p>
        </w:tc>
      </w:tr>
      <w:tr w:rsidR="008E1EF2" w:rsidTr="00EE744E">
        <w:trPr>
          <w:trHeight w:val="1709"/>
        </w:trPr>
        <w:tc>
          <w:tcPr>
            <w:tcW w:w="1951" w:type="dxa"/>
            <w:vAlign w:val="center"/>
          </w:tcPr>
          <w:p w:rsidR="008E1EF2" w:rsidRDefault="00EE744E" w:rsidP="008E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対象施設の概要</w:t>
            </w:r>
          </w:p>
        </w:tc>
        <w:tc>
          <w:tcPr>
            <w:tcW w:w="7993" w:type="dxa"/>
            <w:vAlign w:val="center"/>
          </w:tcPr>
          <w:p w:rsidR="008E1EF2" w:rsidRDefault="008E1EF2" w:rsidP="008E1EF2">
            <w:pPr>
              <w:rPr>
                <w:sz w:val="24"/>
                <w:szCs w:val="24"/>
              </w:rPr>
            </w:pPr>
          </w:p>
        </w:tc>
      </w:tr>
      <w:tr w:rsidR="008E1EF2" w:rsidTr="008E1EF2">
        <w:trPr>
          <w:trHeight w:val="968"/>
        </w:trPr>
        <w:tc>
          <w:tcPr>
            <w:tcW w:w="1951" w:type="dxa"/>
            <w:vAlign w:val="center"/>
          </w:tcPr>
          <w:p w:rsidR="008E1EF2" w:rsidRDefault="008E1EF2" w:rsidP="008E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7993" w:type="dxa"/>
          </w:tcPr>
          <w:p w:rsidR="008E1EF2" w:rsidRDefault="008E1EF2">
            <w:pPr>
              <w:rPr>
                <w:sz w:val="24"/>
                <w:szCs w:val="24"/>
              </w:rPr>
            </w:pPr>
          </w:p>
        </w:tc>
      </w:tr>
      <w:tr w:rsidR="008E1EF2" w:rsidTr="008E1EF2">
        <w:trPr>
          <w:trHeight w:val="698"/>
        </w:trPr>
        <w:tc>
          <w:tcPr>
            <w:tcW w:w="1951" w:type="dxa"/>
            <w:vAlign w:val="center"/>
          </w:tcPr>
          <w:p w:rsidR="008E1EF2" w:rsidRDefault="008E1EF2" w:rsidP="008E1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2C1831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993" w:type="dxa"/>
          </w:tcPr>
          <w:p w:rsidR="008E1EF2" w:rsidRDefault="008E1EF2">
            <w:pPr>
              <w:rPr>
                <w:sz w:val="24"/>
                <w:szCs w:val="24"/>
              </w:rPr>
            </w:pPr>
          </w:p>
        </w:tc>
      </w:tr>
    </w:tbl>
    <w:p w:rsidR="008E1EF2" w:rsidRDefault="008E1EF2">
      <w:pPr>
        <w:rPr>
          <w:sz w:val="24"/>
          <w:szCs w:val="24"/>
        </w:rPr>
      </w:pPr>
    </w:p>
    <w:p w:rsidR="002C1831" w:rsidRDefault="002C1831">
      <w:pPr>
        <w:rPr>
          <w:sz w:val="24"/>
          <w:szCs w:val="24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559"/>
        <w:gridCol w:w="5158"/>
      </w:tblGrid>
      <w:tr w:rsidR="002C1831" w:rsidTr="002C1831">
        <w:trPr>
          <w:trHeight w:val="1178"/>
        </w:trPr>
        <w:tc>
          <w:tcPr>
            <w:tcW w:w="1559" w:type="dxa"/>
            <w:vAlign w:val="center"/>
          </w:tcPr>
          <w:p w:rsidR="002C1831" w:rsidRDefault="002C1831" w:rsidP="002C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5158" w:type="dxa"/>
          </w:tcPr>
          <w:p w:rsidR="002C1831" w:rsidRDefault="002C1831">
            <w:pPr>
              <w:rPr>
                <w:sz w:val="24"/>
                <w:szCs w:val="24"/>
              </w:rPr>
            </w:pPr>
          </w:p>
        </w:tc>
      </w:tr>
    </w:tbl>
    <w:p w:rsidR="002C1831" w:rsidRPr="008E1EF2" w:rsidRDefault="002C1831">
      <w:pPr>
        <w:rPr>
          <w:sz w:val="24"/>
          <w:szCs w:val="24"/>
        </w:rPr>
      </w:pPr>
    </w:p>
    <w:sectPr w:rsidR="002C1831" w:rsidRPr="008E1EF2" w:rsidSect="008E1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19" w:rsidRDefault="008B0219" w:rsidP="003C0825">
      <w:r>
        <w:separator/>
      </w:r>
    </w:p>
  </w:endnote>
  <w:endnote w:type="continuationSeparator" w:id="0">
    <w:p w:rsidR="008B0219" w:rsidRDefault="008B021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3" w:rsidRDefault="00594F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3" w:rsidRDefault="00594F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3" w:rsidRDefault="00594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19" w:rsidRDefault="008B0219" w:rsidP="003C0825">
      <w:r>
        <w:separator/>
      </w:r>
    </w:p>
  </w:footnote>
  <w:footnote w:type="continuationSeparator" w:id="0">
    <w:p w:rsidR="008B0219" w:rsidRDefault="008B021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3" w:rsidRDefault="00594F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3" w:rsidRDefault="00594F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EE"/>
    <w:rsid w:val="002C1831"/>
    <w:rsid w:val="003222FA"/>
    <w:rsid w:val="003C0825"/>
    <w:rsid w:val="00553CC8"/>
    <w:rsid w:val="00594F83"/>
    <w:rsid w:val="0066512C"/>
    <w:rsid w:val="007209EE"/>
    <w:rsid w:val="008B0219"/>
    <w:rsid w:val="008E1EF2"/>
    <w:rsid w:val="00C260B1"/>
    <w:rsid w:val="00E75AC4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2017-10-19T07:27:00Z</dcterms:created>
  <dcterms:modified xsi:type="dcterms:W3CDTF">2021-03-25T10:09:00Z</dcterms:modified>
</cp:coreProperties>
</file>